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030D" w14:textId="6E08A462" w:rsidR="00C02739" w:rsidRPr="00F34601" w:rsidRDefault="00E44DB6" w:rsidP="00C02739">
      <w:pPr>
        <w:jc w:val="center"/>
        <w:rPr>
          <w:sz w:val="32"/>
          <w:szCs w:val="32"/>
        </w:rPr>
      </w:pPr>
      <w:r>
        <w:rPr>
          <w:sz w:val="32"/>
          <w:szCs w:val="32"/>
        </w:rPr>
        <w:t>Т</w:t>
      </w:r>
      <w:r w:rsidR="00C02739" w:rsidRPr="00F34601">
        <w:rPr>
          <w:sz w:val="32"/>
          <w:szCs w:val="32"/>
        </w:rPr>
        <w:t>ех</w:t>
      </w:r>
      <w:r w:rsidR="0024212B">
        <w:rPr>
          <w:sz w:val="32"/>
          <w:szCs w:val="32"/>
        </w:rPr>
        <w:t>ническое задание</w:t>
      </w:r>
    </w:p>
    <w:p w14:paraId="76361937" w14:textId="79B09704" w:rsidR="007D6161" w:rsidRPr="001A1A99" w:rsidRDefault="00C02739" w:rsidP="00F34601">
      <w:pPr>
        <w:rPr>
          <w:sz w:val="28"/>
          <w:szCs w:val="28"/>
        </w:rPr>
      </w:pPr>
      <w:r w:rsidRPr="001A1A99">
        <w:rPr>
          <w:b/>
          <w:bCs/>
          <w:sz w:val="28"/>
          <w:szCs w:val="28"/>
        </w:rPr>
        <w:t>Объект</w:t>
      </w:r>
      <w:r w:rsidRPr="001A1A99">
        <w:rPr>
          <w:sz w:val="28"/>
          <w:szCs w:val="28"/>
        </w:rPr>
        <w:t>:</w:t>
      </w:r>
      <w:r w:rsidR="006857C0" w:rsidRPr="001A1A99">
        <w:rPr>
          <w:rFonts w:ascii="Verdana" w:hAnsi="Verdana" w:cs="Tahoma"/>
          <w:sz w:val="28"/>
          <w:szCs w:val="28"/>
        </w:rPr>
        <w:t xml:space="preserve"> </w:t>
      </w:r>
      <w:r w:rsidR="006857C0" w:rsidRPr="001A1A99">
        <w:rPr>
          <w:sz w:val="28"/>
          <w:szCs w:val="28"/>
        </w:rPr>
        <w:t>«Здание гостиницы со встроенными помещениями общественного назначения, автостоянкой» на земельном участке, площадью 5450 кв.м., кадастровый (или условный) номер: 54:35:074650:292, расположенной по ул. Инской в Октябрьском районе г. Новосибирска</w:t>
      </w:r>
    </w:p>
    <w:p w14:paraId="0BBC90C0" w14:textId="0E17622B" w:rsidR="006C418B" w:rsidRPr="001A1A99" w:rsidRDefault="006C418B" w:rsidP="001A1A99">
      <w:pPr>
        <w:spacing w:line="240" w:lineRule="auto"/>
        <w:rPr>
          <w:sz w:val="28"/>
          <w:szCs w:val="28"/>
        </w:rPr>
      </w:pPr>
      <w:r w:rsidRPr="001A1A99">
        <w:rPr>
          <w:b/>
          <w:bCs/>
          <w:sz w:val="28"/>
          <w:szCs w:val="28"/>
        </w:rPr>
        <w:t>Направление</w:t>
      </w:r>
      <w:r w:rsidRPr="001A1A99">
        <w:rPr>
          <w:sz w:val="28"/>
          <w:szCs w:val="28"/>
        </w:rPr>
        <w:t>:</w:t>
      </w:r>
      <w:r w:rsidR="00C402F1">
        <w:rPr>
          <w:sz w:val="28"/>
          <w:szCs w:val="28"/>
        </w:rPr>
        <w:t xml:space="preserve"> </w:t>
      </w:r>
      <w:r w:rsidR="001D267F">
        <w:rPr>
          <w:sz w:val="28"/>
          <w:szCs w:val="28"/>
        </w:rPr>
        <w:t>Черновая отделка</w:t>
      </w:r>
    </w:p>
    <w:p w14:paraId="45A9B653" w14:textId="7C5F2F3D" w:rsidR="006C418B" w:rsidRPr="001A1A99" w:rsidRDefault="006C418B" w:rsidP="001A1A99">
      <w:pPr>
        <w:spacing w:line="240" w:lineRule="auto"/>
        <w:rPr>
          <w:sz w:val="28"/>
          <w:szCs w:val="28"/>
        </w:rPr>
      </w:pPr>
      <w:r w:rsidRPr="001A1A99">
        <w:rPr>
          <w:b/>
          <w:bCs/>
          <w:sz w:val="28"/>
          <w:szCs w:val="28"/>
        </w:rPr>
        <w:t>Срок проведения тендера</w:t>
      </w:r>
      <w:r w:rsidRPr="001A1A99">
        <w:rPr>
          <w:sz w:val="28"/>
          <w:szCs w:val="28"/>
        </w:rPr>
        <w:t xml:space="preserve">: с </w:t>
      </w:r>
      <w:r w:rsidR="001D267F">
        <w:rPr>
          <w:sz w:val="28"/>
          <w:szCs w:val="28"/>
        </w:rPr>
        <w:t>1</w:t>
      </w:r>
      <w:r w:rsidR="006857C0" w:rsidRPr="001A1A99">
        <w:rPr>
          <w:sz w:val="28"/>
          <w:szCs w:val="28"/>
        </w:rPr>
        <w:t>1</w:t>
      </w:r>
      <w:r w:rsidRPr="001A1A99">
        <w:rPr>
          <w:sz w:val="28"/>
          <w:szCs w:val="28"/>
        </w:rPr>
        <w:t>.</w:t>
      </w:r>
      <w:r w:rsidR="00F34601" w:rsidRPr="001A1A99">
        <w:rPr>
          <w:sz w:val="28"/>
          <w:szCs w:val="28"/>
        </w:rPr>
        <w:t>0</w:t>
      </w:r>
      <w:r w:rsidR="001D267F">
        <w:rPr>
          <w:sz w:val="28"/>
          <w:szCs w:val="28"/>
        </w:rPr>
        <w:t>8</w:t>
      </w:r>
      <w:r w:rsidRPr="001A1A99">
        <w:rPr>
          <w:sz w:val="28"/>
          <w:szCs w:val="28"/>
        </w:rPr>
        <w:t>.2</w:t>
      </w:r>
      <w:r w:rsidR="006857C0" w:rsidRPr="001A1A99">
        <w:rPr>
          <w:sz w:val="28"/>
          <w:szCs w:val="28"/>
        </w:rPr>
        <w:t>5</w:t>
      </w:r>
      <w:r w:rsidRPr="001A1A99">
        <w:rPr>
          <w:sz w:val="28"/>
          <w:szCs w:val="28"/>
        </w:rPr>
        <w:t xml:space="preserve"> по </w:t>
      </w:r>
      <w:r w:rsidR="001D267F">
        <w:rPr>
          <w:sz w:val="28"/>
          <w:szCs w:val="28"/>
        </w:rPr>
        <w:t>31</w:t>
      </w:r>
      <w:r w:rsidRPr="001A1A99">
        <w:rPr>
          <w:sz w:val="28"/>
          <w:szCs w:val="28"/>
        </w:rPr>
        <w:t>.</w:t>
      </w:r>
      <w:r w:rsidR="00F34601" w:rsidRPr="001A1A99">
        <w:rPr>
          <w:sz w:val="28"/>
          <w:szCs w:val="28"/>
        </w:rPr>
        <w:t>0</w:t>
      </w:r>
      <w:r w:rsidR="001D267F">
        <w:rPr>
          <w:sz w:val="28"/>
          <w:szCs w:val="28"/>
        </w:rPr>
        <w:t>8</w:t>
      </w:r>
      <w:r w:rsidRPr="001A1A99">
        <w:rPr>
          <w:sz w:val="28"/>
          <w:szCs w:val="28"/>
        </w:rPr>
        <w:t>.2</w:t>
      </w:r>
      <w:r w:rsidR="006857C0" w:rsidRPr="001A1A99">
        <w:rPr>
          <w:sz w:val="28"/>
          <w:szCs w:val="28"/>
        </w:rPr>
        <w:t>5</w:t>
      </w:r>
    </w:p>
    <w:p w14:paraId="5619F376" w14:textId="6B35974B" w:rsidR="006857C0" w:rsidRPr="001A1A99" w:rsidRDefault="006C418B" w:rsidP="001A1A99">
      <w:pPr>
        <w:spacing w:line="240" w:lineRule="auto"/>
        <w:rPr>
          <w:sz w:val="28"/>
          <w:szCs w:val="28"/>
        </w:rPr>
      </w:pPr>
      <w:r w:rsidRPr="001A1A99">
        <w:rPr>
          <w:b/>
          <w:bCs/>
          <w:sz w:val="28"/>
          <w:szCs w:val="28"/>
        </w:rPr>
        <w:t>Сроки выполнения работ</w:t>
      </w:r>
      <w:r w:rsidRPr="001A1A99">
        <w:rPr>
          <w:sz w:val="28"/>
          <w:szCs w:val="28"/>
        </w:rPr>
        <w:t xml:space="preserve">: с </w:t>
      </w:r>
      <w:r w:rsidR="001D267F">
        <w:rPr>
          <w:sz w:val="28"/>
          <w:szCs w:val="28"/>
        </w:rPr>
        <w:t>01</w:t>
      </w:r>
      <w:r w:rsidRPr="001A1A99">
        <w:rPr>
          <w:sz w:val="28"/>
          <w:szCs w:val="28"/>
        </w:rPr>
        <w:t>.</w:t>
      </w:r>
      <w:r w:rsidR="00CA5569" w:rsidRPr="001A1A99">
        <w:rPr>
          <w:sz w:val="28"/>
          <w:szCs w:val="28"/>
        </w:rPr>
        <w:t>0</w:t>
      </w:r>
      <w:r w:rsidR="001D267F">
        <w:rPr>
          <w:sz w:val="28"/>
          <w:szCs w:val="28"/>
        </w:rPr>
        <w:t>9</w:t>
      </w:r>
      <w:r w:rsidRPr="001A1A99">
        <w:rPr>
          <w:sz w:val="28"/>
          <w:szCs w:val="28"/>
        </w:rPr>
        <w:t>.202</w:t>
      </w:r>
      <w:r w:rsidR="006857C0" w:rsidRPr="001A1A99">
        <w:rPr>
          <w:sz w:val="28"/>
          <w:szCs w:val="28"/>
        </w:rPr>
        <w:t>5</w:t>
      </w:r>
      <w:r w:rsidRPr="001A1A99">
        <w:rPr>
          <w:sz w:val="28"/>
          <w:szCs w:val="28"/>
        </w:rPr>
        <w:t xml:space="preserve"> по </w:t>
      </w:r>
      <w:r w:rsidR="000F1A81">
        <w:rPr>
          <w:sz w:val="28"/>
          <w:szCs w:val="28"/>
        </w:rPr>
        <w:t>28</w:t>
      </w:r>
      <w:r w:rsidRPr="001A1A99">
        <w:rPr>
          <w:sz w:val="28"/>
          <w:szCs w:val="28"/>
        </w:rPr>
        <w:t>.</w:t>
      </w:r>
      <w:r w:rsidR="001D267F">
        <w:rPr>
          <w:sz w:val="28"/>
          <w:szCs w:val="28"/>
        </w:rPr>
        <w:t>0</w:t>
      </w:r>
      <w:r w:rsidR="000F1A81">
        <w:rPr>
          <w:sz w:val="28"/>
          <w:szCs w:val="28"/>
        </w:rPr>
        <w:t>2</w:t>
      </w:r>
      <w:r w:rsidRPr="001A1A99">
        <w:rPr>
          <w:sz w:val="28"/>
          <w:szCs w:val="28"/>
        </w:rPr>
        <w:t>.202</w:t>
      </w:r>
      <w:r w:rsidR="001D267F">
        <w:rPr>
          <w:sz w:val="28"/>
          <w:szCs w:val="28"/>
        </w:rPr>
        <w:t>6</w:t>
      </w:r>
    </w:p>
    <w:p w14:paraId="32C98C1A" w14:textId="5059AD99" w:rsidR="006857C0" w:rsidRDefault="00C02739" w:rsidP="001A1A99">
      <w:pPr>
        <w:spacing w:line="240" w:lineRule="auto"/>
        <w:rPr>
          <w:sz w:val="28"/>
          <w:szCs w:val="28"/>
        </w:rPr>
      </w:pPr>
      <w:r w:rsidRPr="001A1A99">
        <w:rPr>
          <w:b/>
          <w:bCs/>
          <w:sz w:val="28"/>
          <w:szCs w:val="28"/>
        </w:rPr>
        <w:t>Задание</w:t>
      </w:r>
      <w:r w:rsidRPr="001A1A99">
        <w:rPr>
          <w:sz w:val="28"/>
          <w:szCs w:val="28"/>
        </w:rPr>
        <w:t xml:space="preserve">: </w:t>
      </w:r>
      <w:r w:rsidR="000F1A81" w:rsidRPr="000F1A81">
        <w:rPr>
          <w:sz w:val="28"/>
          <w:szCs w:val="28"/>
        </w:rPr>
        <w:t>Устройство полусухой цементно-песчаной стяжки пола</w:t>
      </w:r>
    </w:p>
    <w:p w14:paraId="3925C7AA" w14:textId="07D6455F" w:rsidR="00C8631F" w:rsidRPr="001A1A99" w:rsidRDefault="00C8631F" w:rsidP="001A1A99">
      <w:pPr>
        <w:spacing w:line="240" w:lineRule="auto"/>
        <w:rPr>
          <w:sz w:val="28"/>
          <w:szCs w:val="28"/>
        </w:rPr>
      </w:pPr>
      <w:r w:rsidRPr="00C8631F">
        <w:rPr>
          <w:b/>
          <w:bCs/>
          <w:sz w:val="28"/>
          <w:szCs w:val="28"/>
        </w:rPr>
        <w:t>Проект:</w:t>
      </w:r>
      <w:r>
        <w:rPr>
          <w:sz w:val="28"/>
          <w:szCs w:val="28"/>
        </w:rPr>
        <w:t xml:space="preserve"> </w:t>
      </w:r>
      <w:hyperlink r:id="rId6" w:history="1">
        <w:r w:rsidRPr="00C8631F">
          <w:rPr>
            <w:rStyle w:val="a4"/>
            <w:sz w:val="28"/>
            <w:szCs w:val="28"/>
          </w:rPr>
          <w:t>https://disk.yandex.ru/d/4sabIIxE1dCDBQ/02_%D0%90%D0%</w:t>
        </w:r>
        <w:r w:rsidRPr="00C8631F">
          <w:rPr>
            <w:rStyle w:val="a4"/>
            <w:sz w:val="28"/>
            <w:szCs w:val="28"/>
          </w:rPr>
          <w:t>A</w:t>
        </w:r>
        <w:r w:rsidRPr="00C8631F">
          <w:rPr>
            <w:rStyle w:val="a4"/>
            <w:sz w:val="28"/>
            <w:szCs w:val="28"/>
          </w:rPr>
          <w:t>0</w:t>
        </w:r>
      </w:hyperlink>
    </w:p>
    <w:p w14:paraId="5E13CC9F" w14:textId="1F8F56E1" w:rsidR="00CC0607" w:rsidRDefault="001D267F" w:rsidP="006A287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работ:</w:t>
      </w:r>
    </w:p>
    <w:tbl>
      <w:tblPr>
        <w:tblW w:w="10758" w:type="dxa"/>
        <w:tblLook w:val="04A0" w:firstRow="1" w:lastRow="0" w:firstColumn="1" w:lastColumn="0" w:noHBand="0" w:noVBand="1"/>
      </w:tblPr>
      <w:tblGrid>
        <w:gridCol w:w="576"/>
        <w:gridCol w:w="10182"/>
      </w:tblGrid>
      <w:tr w:rsidR="000F1A81" w:rsidRPr="000F1A81" w14:paraId="5C4B6E1D" w14:textId="77777777" w:rsidTr="000F1A81">
        <w:trPr>
          <w:trHeight w:val="225"/>
        </w:trPr>
        <w:tc>
          <w:tcPr>
            <w:tcW w:w="576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4A4C5460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101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6D4DCA01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Геодезическая разбивка.</w:t>
            </w:r>
          </w:p>
        </w:tc>
      </w:tr>
      <w:tr w:rsidR="000F1A81" w:rsidRPr="000F1A81" w14:paraId="522D6AA3" w14:textId="77777777" w:rsidTr="000F1A81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54CC4226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101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3B12900F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Подготовка поверхности основания</w:t>
            </w:r>
          </w:p>
        </w:tc>
      </w:tr>
      <w:tr w:rsidR="000F1A81" w:rsidRPr="000F1A81" w14:paraId="66ADBDB1" w14:textId="77777777" w:rsidTr="000F1A81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3360CB3A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101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23614C02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Работы по монтажу трубной разводки (выполняет смежная организация)</w:t>
            </w:r>
          </w:p>
        </w:tc>
      </w:tr>
      <w:tr w:rsidR="000F1A81" w:rsidRPr="000F1A81" w14:paraId="6AB5F340" w14:textId="77777777" w:rsidTr="000F1A81">
        <w:trPr>
          <w:trHeight w:val="28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32532EC1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101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3C357AD4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Устройство звукоизоляционного слоя, демпферной ленты, телоизоляционного слоя</w:t>
            </w:r>
          </w:p>
        </w:tc>
      </w:tr>
      <w:tr w:rsidR="000F1A81" w:rsidRPr="000F1A81" w14:paraId="41F10E5E" w14:textId="77777777" w:rsidTr="000F1A81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6141CF17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5.</w:t>
            </w:r>
          </w:p>
        </w:tc>
        <w:tc>
          <w:tcPr>
            <w:tcW w:w="101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34B29453" w14:textId="78D2D9F6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Устройство полусухой цементно-песчаной стяжки пола (прочность М150)</w:t>
            </w:r>
          </w:p>
        </w:tc>
      </w:tr>
      <w:tr w:rsidR="000F1A81" w:rsidRPr="000F1A81" w14:paraId="73A88292" w14:textId="77777777" w:rsidTr="000F1A81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57C0FA4C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6.</w:t>
            </w:r>
          </w:p>
        </w:tc>
        <w:tc>
          <w:tcPr>
            <w:tcW w:w="101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214F20C2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Нарезка деформационных швов по "сырой" стяжке</w:t>
            </w:r>
          </w:p>
        </w:tc>
      </w:tr>
      <w:tr w:rsidR="000F1A81" w:rsidRPr="000F1A81" w14:paraId="0C1986D3" w14:textId="77777777" w:rsidTr="000F1A81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22A621E9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7.</w:t>
            </w:r>
          </w:p>
        </w:tc>
        <w:tc>
          <w:tcPr>
            <w:tcW w:w="101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5A6FBFAF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Уход за стяжкой.</w:t>
            </w:r>
          </w:p>
        </w:tc>
      </w:tr>
      <w:tr w:rsidR="000F1A81" w:rsidRPr="000F1A81" w14:paraId="5AD5F813" w14:textId="77777777" w:rsidTr="000F1A81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4A5615DB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8.</w:t>
            </w:r>
          </w:p>
        </w:tc>
        <w:tc>
          <w:tcPr>
            <w:tcW w:w="101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63915E27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Обработка стяжки укрепляющими спец. составами</w:t>
            </w:r>
          </w:p>
        </w:tc>
      </w:tr>
      <w:tr w:rsidR="000F1A81" w:rsidRPr="000F1A81" w14:paraId="52581A6C" w14:textId="77777777" w:rsidTr="000F1A81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5D9ADF0C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9.</w:t>
            </w:r>
          </w:p>
        </w:tc>
        <w:tc>
          <w:tcPr>
            <w:tcW w:w="101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196BA9A7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Гидроизоляция стяжки сан. узлов и ванных комнат</w:t>
            </w:r>
          </w:p>
        </w:tc>
      </w:tr>
      <w:tr w:rsidR="000F1A81" w:rsidRPr="000F1A81" w14:paraId="2FD9D921" w14:textId="77777777" w:rsidTr="000F1A81">
        <w:trPr>
          <w:trHeight w:val="240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1C589EA9" w14:textId="1265AD31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1</w:t>
            </w:r>
            <w:r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0</w:t>
            </w: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01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0ECB7F28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Внутренняя приемка выполненных работ</w:t>
            </w:r>
          </w:p>
        </w:tc>
      </w:tr>
      <w:tr w:rsidR="000F1A81" w:rsidRPr="000F1A81" w14:paraId="51E32FCA" w14:textId="77777777" w:rsidTr="000F1A81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536B9849" w14:textId="0363A8E1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1</w:t>
            </w:r>
            <w:r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1</w:t>
            </w: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01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61BE056E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Сдача - приемка выполненных работ, исполнительной документации</w:t>
            </w:r>
          </w:p>
        </w:tc>
      </w:tr>
      <w:tr w:rsidR="000F1A81" w:rsidRPr="000F1A81" w14:paraId="08A9BDF1" w14:textId="77777777" w:rsidTr="000F1A81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13AD48A1" w14:textId="72A21C15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1</w:t>
            </w:r>
            <w:r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2</w:t>
            </w: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01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79C7FFB5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 xml:space="preserve">Уборка мусора </w:t>
            </w:r>
          </w:p>
        </w:tc>
      </w:tr>
      <w:tr w:rsidR="000F1A81" w:rsidRPr="000F1A81" w14:paraId="70C374F2" w14:textId="77777777" w:rsidTr="000F1A81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72E86B56" w14:textId="669C4B3B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1</w:t>
            </w:r>
            <w:r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3</w:t>
            </w: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01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596AC990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Мероприятия по выполнению требований ТБ и ОТ</w:t>
            </w:r>
          </w:p>
        </w:tc>
      </w:tr>
    </w:tbl>
    <w:p w14:paraId="2776FFA1" w14:textId="77777777" w:rsidR="001D267F" w:rsidRDefault="001D267F" w:rsidP="006A287D">
      <w:pPr>
        <w:spacing w:line="240" w:lineRule="auto"/>
        <w:rPr>
          <w:b/>
          <w:bCs/>
          <w:sz w:val="28"/>
          <w:szCs w:val="28"/>
        </w:rPr>
      </w:pPr>
    </w:p>
    <w:p w14:paraId="50C0755B" w14:textId="60E9BE0A" w:rsidR="00FA1B35" w:rsidRDefault="00FA1B35" w:rsidP="006A287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приёмки:</w:t>
      </w:r>
    </w:p>
    <w:tbl>
      <w:tblPr>
        <w:tblW w:w="10758" w:type="dxa"/>
        <w:tblLook w:val="04A0" w:firstRow="1" w:lastRow="0" w:firstColumn="1" w:lastColumn="0" w:noHBand="0" w:noVBand="1"/>
      </w:tblPr>
      <w:tblGrid>
        <w:gridCol w:w="576"/>
        <w:gridCol w:w="10182"/>
      </w:tblGrid>
      <w:tr w:rsidR="000F1A81" w:rsidRPr="000F1A81" w14:paraId="0C053865" w14:textId="77777777" w:rsidTr="000F1A81">
        <w:trPr>
          <w:trHeight w:val="435"/>
        </w:trPr>
        <w:tc>
          <w:tcPr>
            <w:tcW w:w="478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0914CE2E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10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7E368124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Выполнена съемка этажа, вынесены маячные метки горизонтальной плоскости (+1 м) и верха стяжки, в коридорах МОП и лифтовых холлах поверхность стяжки без порогов, без пандусов</w:t>
            </w:r>
          </w:p>
        </w:tc>
      </w:tr>
      <w:tr w:rsidR="000F1A81" w:rsidRPr="000F1A81" w14:paraId="6A54D621" w14:textId="77777777" w:rsidTr="000F1A81">
        <w:trPr>
          <w:trHeight w:val="480"/>
        </w:trPr>
        <w:tc>
          <w:tcPr>
            <w:tcW w:w="478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3F5126F9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10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275105B6" w14:textId="6B8E6AD0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Основание под стяжку чистое (без наплывов раствора, без грязи, без мусора), выполнена защита светопрозрачных конструкций из п/э пленки</w:t>
            </w:r>
          </w:p>
        </w:tc>
      </w:tr>
      <w:tr w:rsidR="000F1A81" w:rsidRPr="000F1A81" w14:paraId="3F4C2FCC" w14:textId="77777777" w:rsidTr="000F1A81">
        <w:trPr>
          <w:trHeight w:val="435"/>
        </w:trPr>
        <w:tc>
          <w:tcPr>
            <w:tcW w:w="478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53A7A6F9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10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61BD8961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Горизонтальная трубная разводка выполнена параллельно конструкциям здания, закреплена к основанию, проведены гидравлические испытания (выполняет смежная организация)</w:t>
            </w:r>
          </w:p>
        </w:tc>
      </w:tr>
      <w:tr w:rsidR="000F1A81" w:rsidRPr="000F1A81" w14:paraId="5E29E8E0" w14:textId="77777777" w:rsidTr="000F1A81">
        <w:trPr>
          <w:trHeight w:val="1380"/>
        </w:trPr>
        <w:tc>
          <w:tcPr>
            <w:tcW w:w="478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68D26B9D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10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6B776350" w14:textId="4A97A4C9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Листы звукоизоляции уложены без разрывов, щелей, плотно прилегают к трубной разводке. Вертикальная часть звукоизоляции (демпферная лента) выполнена по периметру стен без разрывов и закреплена к штукатурке стены на металлические скобы степлером. Вокруг труб отопления, водопровода, канализации выполнена демпферная лента из трубной изоляции.</w:t>
            </w:r>
          </w:p>
        </w:tc>
      </w:tr>
      <w:tr w:rsidR="000F1A81" w:rsidRPr="000F1A81" w14:paraId="70D6EBFF" w14:textId="77777777" w:rsidTr="000F1A81">
        <w:trPr>
          <w:trHeight w:val="870"/>
        </w:trPr>
        <w:tc>
          <w:tcPr>
            <w:tcW w:w="478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08D7BA1C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5.</w:t>
            </w:r>
          </w:p>
        </w:tc>
        <w:tc>
          <w:tcPr>
            <w:tcW w:w="10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570B8AC1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Состав стяжки и прочность соответствует проектно-сметной документации (прочность (по умолчанию) не менее 15 МПа, песок (модуль крупности 2,0-2,5), фиброволокно (размер L=18 мм, расход 900гр\м3), поверхность стяжки ровная, шероховатости отсутствуют, толщина стяжки соответствует проектной.</w:t>
            </w:r>
          </w:p>
        </w:tc>
      </w:tr>
      <w:tr w:rsidR="000F1A81" w:rsidRPr="000F1A81" w14:paraId="3FCB4E51" w14:textId="77777777" w:rsidTr="000F1A81">
        <w:trPr>
          <w:trHeight w:val="690"/>
        </w:trPr>
        <w:tc>
          <w:tcPr>
            <w:tcW w:w="478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00288655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6.</w:t>
            </w:r>
          </w:p>
        </w:tc>
        <w:tc>
          <w:tcPr>
            <w:tcW w:w="10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2DB6258D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Деформационные швы нарезаны прямолинейно в дверных проемах, в местах изменения ширины стяжки, от внешних углов стен. Швы нарезаны по "сырой" стяжке на глубину не более 1/3 толщины.</w:t>
            </w:r>
          </w:p>
        </w:tc>
      </w:tr>
      <w:tr w:rsidR="000F1A81" w:rsidRPr="000F1A81" w14:paraId="6A39E26B" w14:textId="77777777" w:rsidTr="000F1A81">
        <w:trPr>
          <w:trHeight w:val="285"/>
        </w:trPr>
        <w:tc>
          <w:tcPr>
            <w:tcW w:w="478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75885536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7.</w:t>
            </w:r>
          </w:p>
        </w:tc>
        <w:tc>
          <w:tcPr>
            <w:tcW w:w="10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0A39E604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Создание температурно-влажностных условий для набора прочности стяжки.</w:t>
            </w:r>
          </w:p>
        </w:tc>
      </w:tr>
      <w:tr w:rsidR="000F1A81" w:rsidRPr="000F1A81" w14:paraId="0051C688" w14:textId="77777777" w:rsidTr="000F1A81">
        <w:trPr>
          <w:trHeight w:val="525"/>
        </w:trPr>
        <w:tc>
          <w:tcPr>
            <w:tcW w:w="478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49B02133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8.</w:t>
            </w:r>
          </w:p>
        </w:tc>
        <w:tc>
          <w:tcPr>
            <w:tcW w:w="10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04F684D0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Поверхность обработана спец составами, без разрывов, с расходом материала в соответствии с рекомендациями производителя и проектно-сметной документации.</w:t>
            </w:r>
          </w:p>
        </w:tc>
      </w:tr>
      <w:tr w:rsidR="000F1A81" w:rsidRPr="000F1A81" w14:paraId="071BE753" w14:textId="77777777" w:rsidTr="000F1A81">
        <w:trPr>
          <w:trHeight w:val="1395"/>
        </w:trPr>
        <w:tc>
          <w:tcPr>
            <w:tcW w:w="478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5C39EDE7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lastRenderedPageBreak/>
              <w:t>9.</w:t>
            </w:r>
          </w:p>
        </w:tc>
        <w:tc>
          <w:tcPr>
            <w:tcW w:w="10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35688DFD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Поверхность стяжки пола ровная, затерта, участки шероховатой поверхности отсутствуют, демпферная лента обрезана в плоскость стяжки (в т.ч. и вокруг труб), дефекты поверхности отсутствуют (трещины,  сколы, ремонтные участки), поверхность обработана укрепляющими пропитками, гидроизоляция в сан. узлах выполнена, деф. швы нарезаны прямолинейно по сырой стяжке, в коридорах МОП и лифтовых холлах поверхность стяжки без порогов, без пандусов.</w:t>
            </w:r>
          </w:p>
        </w:tc>
      </w:tr>
      <w:tr w:rsidR="000F1A81" w:rsidRPr="000F1A81" w14:paraId="7A2D915B" w14:textId="77777777" w:rsidTr="000F1A81">
        <w:trPr>
          <w:trHeight w:val="225"/>
        </w:trPr>
        <w:tc>
          <w:tcPr>
            <w:tcW w:w="478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54860868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10.</w:t>
            </w:r>
          </w:p>
        </w:tc>
        <w:tc>
          <w:tcPr>
            <w:tcW w:w="10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34FD72E5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Все отверстия перекрытия замоноличены (в т.ч. вокруг труб), обеспечена подвижность труб.</w:t>
            </w:r>
          </w:p>
        </w:tc>
      </w:tr>
      <w:tr w:rsidR="000F1A81" w:rsidRPr="000F1A81" w14:paraId="697EEAB0" w14:textId="77777777" w:rsidTr="000F1A81">
        <w:trPr>
          <w:trHeight w:val="705"/>
        </w:trPr>
        <w:tc>
          <w:tcPr>
            <w:tcW w:w="478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412E4BEA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11.</w:t>
            </w:r>
          </w:p>
        </w:tc>
        <w:tc>
          <w:tcPr>
            <w:tcW w:w="10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28233397" w14:textId="356F77C4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Осуществлена внутренняя приемка выполненных работ прорабом (мастером) Подрядчика на предмет соответствия выполненных работ техническим требованиям Генподпядчика, а также на предмет соответствия составу исполнительной документации.</w:t>
            </w:r>
          </w:p>
        </w:tc>
      </w:tr>
      <w:tr w:rsidR="000F1A81" w:rsidRPr="000F1A81" w14:paraId="682D25D3" w14:textId="77777777" w:rsidTr="000F1A81">
        <w:trPr>
          <w:trHeight w:val="675"/>
        </w:trPr>
        <w:tc>
          <w:tcPr>
            <w:tcW w:w="478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44FE630A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12.</w:t>
            </w:r>
          </w:p>
        </w:tc>
        <w:tc>
          <w:tcPr>
            <w:tcW w:w="10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6E2A4F32" w14:textId="1052746C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Сдача работ, сдача актов скрытых работ, сдача паспортов и сертификатов материалов, сдача результатов лабораторных испытаний (прочности цем./песч. стяжки, на качество звукоизоляции (ударный шум)).</w:t>
            </w:r>
          </w:p>
        </w:tc>
      </w:tr>
      <w:tr w:rsidR="000F1A81" w:rsidRPr="000F1A81" w14:paraId="3878CD1A" w14:textId="77777777" w:rsidTr="000F1A81">
        <w:trPr>
          <w:trHeight w:val="225"/>
        </w:trPr>
        <w:tc>
          <w:tcPr>
            <w:tcW w:w="478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271108D0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13.</w:t>
            </w:r>
          </w:p>
        </w:tc>
        <w:tc>
          <w:tcPr>
            <w:tcW w:w="10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538BE263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Этажи убраны, мусор отсутствует.</w:t>
            </w:r>
          </w:p>
        </w:tc>
      </w:tr>
      <w:tr w:rsidR="000F1A81" w:rsidRPr="000F1A81" w14:paraId="5C19E58B" w14:textId="77777777" w:rsidTr="000F1A81">
        <w:trPr>
          <w:trHeight w:val="480"/>
        </w:trPr>
        <w:tc>
          <w:tcPr>
            <w:tcW w:w="478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0D612FD2" w14:textId="77777777" w:rsidR="000F1A81" w:rsidRPr="000F1A81" w:rsidRDefault="000F1A81" w:rsidP="000F1A81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14.</w:t>
            </w:r>
          </w:p>
        </w:tc>
        <w:tc>
          <w:tcPr>
            <w:tcW w:w="10280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647448CE" w14:textId="77777777" w:rsidR="000F1A81" w:rsidRPr="000F1A81" w:rsidRDefault="000F1A81" w:rsidP="000F1A81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0F1A81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Перепады высот более 1,3 м ограждены, работа с инвентарных подмостей, инвентарных трапов, инвентарных лестниц, с использованием СИЗ и др.</w:t>
            </w:r>
          </w:p>
        </w:tc>
      </w:tr>
    </w:tbl>
    <w:p w14:paraId="7D6B3EB3" w14:textId="77777777" w:rsidR="00FA1B35" w:rsidRDefault="00FA1B35" w:rsidP="006A287D">
      <w:pPr>
        <w:spacing w:line="240" w:lineRule="auto"/>
        <w:rPr>
          <w:b/>
          <w:bCs/>
          <w:sz w:val="28"/>
          <w:szCs w:val="28"/>
        </w:rPr>
      </w:pPr>
    </w:p>
    <w:sectPr w:rsidR="00FA1B35" w:rsidSect="007F2F55">
      <w:pgSz w:w="11906" w:h="16838"/>
      <w:pgMar w:top="142" w:right="72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45A2"/>
    <w:multiLevelType w:val="hybridMultilevel"/>
    <w:tmpl w:val="FF26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32DDC"/>
    <w:multiLevelType w:val="hybridMultilevel"/>
    <w:tmpl w:val="69EE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51751">
    <w:abstractNumId w:val="1"/>
  </w:num>
  <w:num w:numId="2" w16cid:durableId="42480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39"/>
    <w:rsid w:val="000955FD"/>
    <w:rsid w:val="000E02BB"/>
    <w:rsid w:val="000F1A81"/>
    <w:rsid w:val="00173447"/>
    <w:rsid w:val="001A1A99"/>
    <w:rsid w:val="001B21E1"/>
    <w:rsid w:val="001D267F"/>
    <w:rsid w:val="001D41F0"/>
    <w:rsid w:val="001E5F1B"/>
    <w:rsid w:val="0024212B"/>
    <w:rsid w:val="002909D1"/>
    <w:rsid w:val="004B6355"/>
    <w:rsid w:val="005E3047"/>
    <w:rsid w:val="006857C0"/>
    <w:rsid w:val="006A287D"/>
    <w:rsid w:val="006A6872"/>
    <w:rsid w:val="006C418B"/>
    <w:rsid w:val="00721E3E"/>
    <w:rsid w:val="00730182"/>
    <w:rsid w:val="007D6161"/>
    <w:rsid w:val="007F2F55"/>
    <w:rsid w:val="00813F65"/>
    <w:rsid w:val="00905178"/>
    <w:rsid w:val="009373C1"/>
    <w:rsid w:val="009C73EF"/>
    <w:rsid w:val="009D4609"/>
    <w:rsid w:val="00BD6587"/>
    <w:rsid w:val="00C02739"/>
    <w:rsid w:val="00C12ADF"/>
    <w:rsid w:val="00C402F1"/>
    <w:rsid w:val="00C62CE8"/>
    <w:rsid w:val="00C8631F"/>
    <w:rsid w:val="00C90D03"/>
    <w:rsid w:val="00CA5569"/>
    <w:rsid w:val="00CC0607"/>
    <w:rsid w:val="00D34A9E"/>
    <w:rsid w:val="00D35863"/>
    <w:rsid w:val="00D5024B"/>
    <w:rsid w:val="00E13A11"/>
    <w:rsid w:val="00E35EE1"/>
    <w:rsid w:val="00E44DB6"/>
    <w:rsid w:val="00E82543"/>
    <w:rsid w:val="00EB5259"/>
    <w:rsid w:val="00F01E36"/>
    <w:rsid w:val="00F20DF7"/>
    <w:rsid w:val="00F34601"/>
    <w:rsid w:val="00FA1B35"/>
    <w:rsid w:val="00FA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58C2"/>
  <w15:chartTrackingRefBased/>
  <w15:docId w15:val="{F7FDB138-1333-4797-AD20-BB895E08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E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2F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2F5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86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4sabIIxE1dCDBQ/02_%D0%90%D0%A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B837-3F75-43B9-91FD-2118AFD6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Родион</dc:creator>
  <cp:keywords/>
  <dc:description/>
  <cp:lastModifiedBy>Язьков Дмитрий</cp:lastModifiedBy>
  <cp:revision>15</cp:revision>
  <dcterms:created xsi:type="dcterms:W3CDTF">2025-07-10T05:58:00Z</dcterms:created>
  <dcterms:modified xsi:type="dcterms:W3CDTF">2025-08-26T05:42:00Z</dcterms:modified>
</cp:coreProperties>
</file>